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35" w:rsidRDefault="007A1A35"/>
    <w:p w:rsidR="005A2F53" w:rsidRPr="00FC3585" w:rsidRDefault="00F239C4" w:rsidP="00B16C08">
      <w:pPr>
        <w:pStyle w:val="BodyText"/>
        <w:tabs>
          <w:tab w:val="left" w:pos="5387"/>
        </w:tabs>
        <w:spacing w:before="240"/>
        <w:jc w:val="right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 w:rsidRPr="00FC3585">
        <w:rPr>
          <w:b/>
          <w:sz w:val="24"/>
          <w:szCs w:val="24"/>
        </w:rPr>
        <w:t>TC 023.232/2009-0</w:t>
      </w:r>
    </w:p>
    <w:p w:rsidR="00F239C4" w:rsidRDefault="00F239C4" w:rsidP="00B16C08">
      <w:pPr>
        <w:pStyle w:val="BodyText"/>
        <w:tabs>
          <w:tab w:val="left" w:pos="5387"/>
        </w:tabs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A2F53" w:rsidRDefault="005A2F53" w:rsidP="00043286">
      <w:pPr>
        <w:pStyle w:val="BodyText"/>
        <w:spacing w:before="240"/>
        <w:jc w:val="center"/>
        <w:rPr>
          <w:b/>
          <w:sz w:val="28"/>
          <w:szCs w:val="28"/>
        </w:rPr>
      </w:pPr>
    </w:p>
    <w:p w:rsidR="00043286" w:rsidRPr="00FC3585" w:rsidRDefault="00043286" w:rsidP="00043286">
      <w:pPr>
        <w:pStyle w:val="BodyText"/>
        <w:spacing w:before="240"/>
        <w:jc w:val="center"/>
        <w:rPr>
          <w:b/>
          <w:sz w:val="24"/>
          <w:szCs w:val="24"/>
        </w:rPr>
      </w:pPr>
      <w:r w:rsidRPr="00FC3585">
        <w:rPr>
          <w:b/>
          <w:sz w:val="24"/>
          <w:szCs w:val="24"/>
        </w:rPr>
        <w:t>Despacho de Encerramento</w:t>
      </w:r>
    </w:p>
    <w:p w:rsidR="00043286" w:rsidRDefault="00043286" w:rsidP="00043286">
      <w:pPr>
        <w:pStyle w:val="BodyText"/>
        <w:spacing w:before="240"/>
        <w:jc w:val="center"/>
        <w:rPr>
          <w:b/>
          <w:sz w:val="24"/>
          <w:u w:val="single"/>
        </w:rPr>
      </w:pPr>
    </w:p>
    <w:p w:rsidR="00043286" w:rsidRDefault="00043286" w:rsidP="00043286">
      <w:pPr>
        <w:pStyle w:val="BodyText2"/>
        <w:rPr>
          <w:b w:val="0"/>
          <w:sz w:val="58"/>
        </w:rPr>
      </w:pPr>
    </w:p>
    <w:p w:rsidR="0087540F" w:rsidRDefault="00043286" w:rsidP="0087540F">
      <w:pPr>
        <w:pStyle w:val="BodyText2"/>
        <w:ind w:right="373"/>
        <w:jc w:val="both"/>
        <w:rPr>
          <w:b w:val="0"/>
          <w:sz w:val="24"/>
          <w:szCs w:val="24"/>
        </w:rPr>
      </w:pPr>
      <w:r w:rsidRPr="00043286">
        <w:rPr>
          <w:b w:val="0"/>
          <w:sz w:val="24"/>
          <w:szCs w:val="24"/>
        </w:rPr>
        <w:t>Encerre-se o presente processo</w:t>
      </w:r>
      <w:r w:rsidR="0087540F">
        <w:rPr>
          <w:b w:val="0"/>
          <w:sz w:val="24"/>
          <w:szCs w:val="24"/>
        </w:rPr>
        <w:t>.</w:t>
      </w:r>
    </w:p>
    <w:p w:rsidR="00043286" w:rsidRPr="00043286" w:rsidRDefault="0087540F" w:rsidP="0087540F">
      <w:pPr>
        <w:pStyle w:val="BodyText2"/>
        <w:ind w:right="37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Fundamento legal: </w:t>
      </w:r>
      <w:r w:rsidR="00716802" w:rsidRPr="002314BE">
        <w:rPr>
          <w:b w:val="0"/>
          <w:sz w:val="24"/>
          <w:szCs w:val="24"/>
        </w:rPr>
        <w:t>art. 40, inciso II, da Resolução TCU nº 191/2006.</w:t>
      </w:r>
      <w:r w:rsidR="00BD344D" w:rsidRPr="002314BE">
        <w:rPr>
          <w:b w:val="0"/>
          <w:sz w:val="24"/>
          <w:szCs w:val="24"/>
        </w:rPr>
        <w:t>.</w:t>
      </w:r>
      <w:r w:rsidR="00043286" w:rsidRPr="00043286">
        <w:rPr>
          <w:b w:val="0"/>
          <w:sz w:val="24"/>
          <w:szCs w:val="24"/>
        </w:rPr>
        <w:t xml:space="preserve"> </w:t>
      </w:r>
    </w:p>
    <w:p w:rsidR="00043286" w:rsidRDefault="00043286" w:rsidP="00043286">
      <w:pPr>
        <w:pStyle w:val="BodyText2"/>
        <w:ind w:left="284" w:right="373"/>
        <w:jc w:val="both"/>
        <w:rPr>
          <w:sz w:val="30"/>
        </w:rPr>
      </w:pPr>
    </w:p>
    <w:p w:rsidR="00043286" w:rsidRDefault="00043286" w:rsidP="00043286"/>
    <w:p w:rsidR="00043286" w:rsidRDefault="00043286" w:rsidP="00043286"/>
    <w:p w:rsidR="00043286" w:rsidRDefault="00043286" w:rsidP="00043286">
      <w:pPr>
        <w:pStyle w:val="Heading1"/>
        <w:ind w:firstLine="142"/>
        <w:jc w:val="both"/>
        <w:rPr>
          <w:b w:val="0"/>
          <w:sz w:val="24"/>
        </w:rPr>
      </w:pPr>
    </w:p>
    <w:p w:rsidR="00043286" w:rsidRDefault="00043286" w:rsidP="00043286">
      <w:pPr>
        <w:pStyle w:val="Header"/>
      </w:pPr>
    </w:p>
    <w:p w:rsidR="00043286" w:rsidRDefault="00043286" w:rsidP="00B2004E">
      <w:pPr>
        <w:pStyle w:val="Heading1"/>
        <w:jc w:val="both"/>
        <w:rPr>
          <w:b w:val="0"/>
          <w:sz w:val="24"/>
        </w:rPr>
      </w:pPr>
      <w:r>
        <w:rPr>
          <w:b w:val="0"/>
          <w:sz w:val="24"/>
        </w:rPr>
        <w:t xml:space="preserve">SECEX-PB, 28 de setembro de 2012. </w:t>
      </w:r>
    </w:p>
    <w:p w:rsidR="00043286" w:rsidRDefault="00043286" w:rsidP="00043286"/>
    <w:p w:rsidR="00043286" w:rsidRDefault="00043286" w:rsidP="00043286"/>
    <w:p w:rsidR="00043286" w:rsidRDefault="00043286" w:rsidP="00043286">
      <w:pPr>
        <w:pStyle w:val="Heading1"/>
        <w:rPr>
          <w:b w:val="0"/>
          <w:sz w:val="24"/>
        </w:rPr>
      </w:pPr>
    </w:p>
    <w:p w:rsidR="00E06FCB" w:rsidRPr="00C70696" w:rsidRDefault="00C70696" w:rsidP="00E06FCB">
      <w:pPr>
        <w:pStyle w:val="Heading1"/>
        <w:rPr>
          <w:b w:val="0"/>
          <w:sz w:val="24"/>
        </w:rPr>
      </w:pPr>
      <w:r w:rsidRPr="00F37819">
        <w:rPr>
          <w:b w:val="0"/>
          <w:i/>
          <w:sz w:val="22"/>
          <w:szCs w:val="22"/>
        </w:rPr>
        <w:t>(Assinado Eletronicamente)</w:t>
      </w:r>
    </w:p>
    <w:p w:rsidR="00716802" w:rsidRPr="002314BE" w:rsidRDefault="00FC3585" w:rsidP="00FC3585">
      <w:pPr>
        <w:pStyle w:val="Heading1"/>
        <w:rPr>
          <w:b w:val="0"/>
          <w:sz w:val="24"/>
          <w:szCs w:val="24"/>
        </w:rPr>
      </w:pPr>
      <w:r w:rsidRPr="00C8016F">
        <w:rPr>
          <w:b w:val="0"/>
          <w:sz w:val="24"/>
        </w:rPr>
        <w:t>WILLIAM AGUIAR DA SILVA</w:t>
      </w:r>
      <w:r>
        <w:rPr>
          <w:b w:val="0"/>
          <w:sz w:val="24"/>
        </w:rPr>
        <w:t xml:space="preserve"> </w:t>
      </w:r>
      <w:r>
        <w:rPr>
          <w:b w:val="0"/>
          <w:caps/>
          <w:sz w:val="24"/>
        </w:rPr>
        <w:t xml:space="preserve">- </w:t>
      </w:r>
      <w:r>
        <w:rPr>
          <w:b w:val="0"/>
          <w:sz w:val="24"/>
        </w:rPr>
        <w:t xml:space="preserve">Matrícula </w:t>
      </w:r>
      <w:r w:rsidR="00716802" w:rsidRPr="002314BE">
        <w:rPr>
          <w:b w:val="0"/>
          <w:sz w:val="24"/>
          <w:szCs w:val="24"/>
        </w:rPr>
        <w:t>3416-9</w:t>
      </w:r>
    </w:p>
    <w:p w:rsidR="00716802" w:rsidRPr="002314BE" w:rsidRDefault="00716802" w:rsidP="00FC3585">
      <w:pPr>
        <w:pStyle w:val="Heading1"/>
        <w:rPr>
          <w:b w:val="0"/>
          <w:sz w:val="24"/>
          <w:szCs w:val="24"/>
        </w:rPr>
      </w:pPr>
      <w:r w:rsidRPr="002314BE">
        <w:rPr>
          <w:b w:val="0"/>
          <w:sz w:val="24"/>
          <w:szCs w:val="24"/>
        </w:rPr>
        <w:t>Chefe de Serviço - Substituto</w:t>
      </w:r>
    </w:p>
    <w:p w:rsidR="00043286" w:rsidRDefault="00043286"/>
    <w:sectPr w:rsidR="00043286" w:rsidSect="00043286">
      <w:headerReference w:type="default" r:id="rId6"/>
      <w:footerReference w:type="default" r:id="rId7"/>
      <w:pgSz w:w="11906" w:h="16838" w:code="9"/>
      <w:pgMar w:top="1871" w:right="851" w:bottom="765" w:left="1418" w:header="851" w:footer="6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0F3" w:rsidRDefault="00DB70F3" w:rsidP="00043286">
      <w:r>
        <w:separator/>
      </w:r>
    </w:p>
  </w:endnote>
  <w:endnote w:type="continuationSeparator" w:id="0">
    <w:p w:rsidR="00DB70F3" w:rsidRDefault="00DB70F3" w:rsidP="00043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286" w:rsidRPr="00043286" w:rsidRDefault="00043286" w:rsidP="00043286">
    <w:pPr>
      <w:pStyle w:val="Footer"/>
      <w:tabs>
        <w:tab w:val="clear" w:pos="4252"/>
        <w:tab w:val="clear" w:pos="8504"/>
        <w:tab w:val="right" w:pos="9638"/>
      </w:tabs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0F3" w:rsidRDefault="00DB70F3" w:rsidP="00043286">
      <w:r>
        <w:separator/>
      </w:r>
    </w:p>
  </w:footnote>
  <w:footnote w:type="continuationSeparator" w:id="0">
    <w:p w:rsidR="00DB70F3" w:rsidRDefault="00DB70F3" w:rsidP="000432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286" w:rsidRPr="00043286" w:rsidRDefault="00197982" w:rsidP="00043286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.1pt;margin-top:44.5pt;width:481.9pt;height:41.1pt;z-index:251662336;mso-position-horizontal-relative:margin;mso-position-vertical-relative:page" stroked="f">
          <v:textbox inset=",2.83pt">
            <w:txbxContent>
              <w:p w:rsidR="00043286" w:rsidRDefault="00043286" w:rsidP="00043286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TRIBUNAL DE CONTAS DA UNIÃO</w:t>
                </w:r>
              </w:p>
              <w:p w:rsidR="00043286" w:rsidRPr="002314BE" w:rsidRDefault="008F42BB" w:rsidP="00043286">
                <w:pPr>
                  <w:rPr>
                    <w:rFonts w:ascii="Arial" w:hAnsi="Arial" w:cs="Arial"/>
                    <w:b/>
                  </w:rPr>
                </w:pPr>
                <w:r w:rsidRPr="002314BE">
                  <w:rPr>
                    <w:rFonts w:ascii="Arial" w:hAnsi="Arial" w:cs="Arial"/>
                    <w:b/>
                  </w:rPr>
                  <w:t>Secretaria-Geral de Controle Externo</w:t>
                </w:r>
              </w:p>
              <w:p w:rsidR="00043286" w:rsidRPr="002314BE" w:rsidRDefault="008F42BB" w:rsidP="00043286">
                <w:pPr>
                  <w:rPr>
                    <w:rFonts w:ascii="Arial" w:hAnsi="Arial" w:cs="Arial"/>
                    <w:b/>
                  </w:rPr>
                </w:pPr>
                <w:r w:rsidRPr="002314BE">
                  <w:rPr>
                    <w:rFonts w:ascii="Arial" w:hAnsi="Arial" w:cs="Arial"/>
                    <w:b/>
                  </w:rPr>
                  <w:t>Secretaria de Controle Externo - PB</w:t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line id="_x0000_s2050" style="position:absolute;z-index:251661312;mso-position-horizontal-relative:margin" from="0,45.35pt" to="481.9pt,45.35pt">
          <w10:wrap anchorx="margin"/>
        </v:lin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style="position:absolute;margin-left:0;margin-top:0;width:42.75pt;height:42.75pt;z-index:251660288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286"/>
    <w:rsid w:val="00043286"/>
    <w:rsid w:val="0005082F"/>
    <w:rsid w:val="000B2AFA"/>
    <w:rsid w:val="000B38A5"/>
    <w:rsid w:val="000C6BB0"/>
    <w:rsid w:val="000D787F"/>
    <w:rsid w:val="001366A5"/>
    <w:rsid w:val="00191CE4"/>
    <w:rsid w:val="00197982"/>
    <w:rsid w:val="001E4147"/>
    <w:rsid w:val="002314BE"/>
    <w:rsid w:val="002A3B3F"/>
    <w:rsid w:val="00301428"/>
    <w:rsid w:val="003A5C72"/>
    <w:rsid w:val="00441211"/>
    <w:rsid w:val="004B1A58"/>
    <w:rsid w:val="004D59ED"/>
    <w:rsid w:val="005A2F53"/>
    <w:rsid w:val="00716802"/>
    <w:rsid w:val="007A1A35"/>
    <w:rsid w:val="007C77B1"/>
    <w:rsid w:val="0087540F"/>
    <w:rsid w:val="008F42BB"/>
    <w:rsid w:val="00900E2B"/>
    <w:rsid w:val="00A420F6"/>
    <w:rsid w:val="00A8613F"/>
    <w:rsid w:val="00B16C08"/>
    <w:rsid w:val="00B2004E"/>
    <w:rsid w:val="00BD344D"/>
    <w:rsid w:val="00BE1706"/>
    <w:rsid w:val="00BF10E8"/>
    <w:rsid w:val="00C50C90"/>
    <w:rsid w:val="00C70696"/>
    <w:rsid w:val="00C8016F"/>
    <w:rsid w:val="00C84F8D"/>
    <w:rsid w:val="00CE4B75"/>
    <w:rsid w:val="00D511C4"/>
    <w:rsid w:val="00DB70F3"/>
    <w:rsid w:val="00DF6790"/>
    <w:rsid w:val="00E06FCB"/>
    <w:rsid w:val="00F239C4"/>
    <w:rsid w:val="00F37819"/>
    <w:rsid w:val="00F9592D"/>
    <w:rsid w:val="00FB3BA6"/>
    <w:rsid w:val="00FC3585"/>
    <w:rsid w:val="00FD3CE1"/>
    <w:rsid w:val="00FF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286"/>
  </w:style>
  <w:style w:type="paragraph" w:styleId="Heading1">
    <w:name w:val="heading 1"/>
    <w:basedOn w:val="Normal"/>
    <w:next w:val="Normal"/>
    <w:link w:val="Heading1Char"/>
    <w:uiPriority w:val="9"/>
    <w:qFormat/>
    <w:rsid w:val="00043286"/>
    <w:pPr>
      <w:keepNext/>
      <w:jc w:val="center"/>
      <w:outlineLvl w:val="0"/>
    </w:pPr>
    <w:rPr>
      <w:b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43286"/>
    <w:pPr>
      <w:tabs>
        <w:tab w:val="center" w:pos="4252"/>
        <w:tab w:val="right" w:pos="8504"/>
      </w:tabs>
    </w:pPr>
  </w:style>
  <w:style w:type="character" w:customStyle="1" w:styleId="Heading1Char">
    <w:name w:val="Heading 1 Char"/>
    <w:basedOn w:val="DefaultParagraphFont"/>
    <w:link w:val="Heading1"/>
    <w:uiPriority w:val="9"/>
    <w:locked/>
    <w:rsid w:val="00043286"/>
    <w:rPr>
      <w:rFonts w:eastAsia="Times New Roman" w:cs="Times New Roman"/>
      <w:b/>
      <w:sz w:val="20"/>
      <w:szCs w:val="20"/>
      <w:lang w:eastAsia="pt-BR"/>
    </w:rPr>
  </w:style>
  <w:style w:type="paragraph" w:styleId="Footer">
    <w:name w:val="footer"/>
    <w:basedOn w:val="Normal"/>
    <w:link w:val="FooterChar"/>
    <w:uiPriority w:val="99"/>
    <w:semiHidden/>
    <w:unhideWhenUsed/>
    <w:rsid w:val="0004328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3286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043286"/>
    <w:rPr>
      <w:sz w:val="4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3286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043286"/>
    <w:pPr>
      <w:jc w:val="center"/>
    </w:pPr>
    <w:rPr>
      <w:b/>
      <w:sz w:val="7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43286"/>
    <w:rPr>
      <w:rFonts w:eastAsia="Times New Roman" w:cs="Times New Roman"/>
      <w:sz w:val="20"/>
      <w:szCs w:val="20"/>
      <w:lang w:eastAsia="pt-B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43286"/>
    <w:rPr>
      <w:rFonts w:eastAsia="Times New Roman" w:cs="Times New Roman"/>
      <w:b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250</Characters>
  <Application>Microsoft Office Word</Application>
  <DocSecurity>4</DocSecurity>
  <Lines>2</Lines>
  <Paragraphs>1</Paragraphs>
  <ScaleCrop>false</ScaleCrop>
  <Company>TCU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Virginia da Silva Rêgo</dc:creator>
  <cp:keywords/>
  <dc:description/>
  <cp:lastModifiedBy>Sinap</cp:lastModifiedBy>
  <cp:revision>2</cp:revision>
  <dcterms:created xsi:type="dcterms:W3CDTF">2012-09-28T13:44:00Z</dcterms:created>
  <dcterms:modified xsi:type="dcterms:W3CDTF">2012-09-28T13:44:00Z</dcterms:modified>
</cp:coreProperties>
</file>